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 xml:space="preserve">                              </w:t>
      </w:r>
      <w:r w:rsidRPr="00A832CA">
        <w:rPr>
          <w:rFonts w:ascii="Times New Roman" w:hAnsi="Times New Roman" w:cs="Times New Roman"/>
          <w:b/>
          <w:sz w:val="32"/>
          <w:szCs w:val="24"/>
          <w:lang w:val="sah-RU"/>
        </w:rPr>
        <w:t xml:space="preserve">  САХА НЬУРГУН УОЛА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 xml:space="preserve">                                                                               Рома Беркин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Саха сирин ньургун уола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Революционер Ойуунускай,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Кыра хамначчыт иннигэр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Күүһүн-күдэҕин биэрбитэ.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Кини төрөөбүт норуотун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Саргыта көнөрүн иһин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Харса-хабыра суох санаатын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Хандалы да булгуруппатаҕа.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Будулҕан сэрии сылыгар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Саха ньургун хоодуот уола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Самнары билбэккэ, саа тутан,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Баай батталын суулларыспыта.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Саха сирин ньургун уола,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Революционер, суруйааччы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Платон Ойуунускай аата</w:t>
      </w:r>
    </w:p>
    <w:p w:rsidR="00A832CA" w:rsidRPr="00A832CA" w:rsidRDefault="00A832CA" w:rsidP="00A832CA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A832CA">
        <w:rPr>
          <w:rFonts w:ascii="Times New Roman" w:hAnsi="Times New Roman" w:cs="Times New Roman"/>
          <w:sz w:val="32"/>
          <w:szCs w:val="24"/>
          <w:lang w:val="sah-RU"/>
        </w:rPr>
        <w:t>Үйэттэн-үйэҕэ чиэстэннин!</w:t>
      </w:r>
    </w:p>
    <w:p w:rsidR="00DB7531" w:rsidRPr="00A832CA" w:rsidRDefault="00DB7531" w:rsidP="00A832CA">
      <w:pPr>
        <w:spacing w:after="0" w:line="360" w:lineRule="auto"/>
        <w:rPr>
          <w:sz w:val="28"/>
          <w:lang w:val="sah-RU"/>
        </w:rPr>
      </w:pPr>
    </w:p>
    <w:sectPr w:rsidR="00DB7531" w:rsidRPr="00A832CA" w:rsidSect="00D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712E84"/>
    <w:rsid w:val="00A832CA"/>
    <w:rsid w:val="00BB146F"/>
    <w:rsid w:val="00D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2018-12-17T07:23:00Z</dcterms:created>
  <dcterms:modified xsi:type="dcterms:W3CDTF">2018-12-17T07:23:00Z</dcterms:modified>
</cp:coreProperties>
</file>