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201F2">
      <w:pPr>
        <w:rPr>
          <w:rFonts w:ascii="Times New Roman" w:hAnsi="Times New Roman" w:cs="Times New Roman"/>
          <w:b/>
          <w:color w:val="FF0000"/>
          <w:sz w:val="32"/>
        </w:rPr>
      </w:pPr>
      <w:r w:rsidRPr="00B201F2">
        <w:rPr>
          <w:noProof/>
          <w:lang w:eastAsia="ru-RU"/>
        </w:rPr>
        <w:drawing>
          <wp:inline distT="0" distB="0" distL="0" distR="0">
            <wp:extent cx="1200150" cy="717550"/>
            <wp:effectExtent l="19050" t="0" r="0" b="0"/>
            <wp:docPr id="1" name="Рисунок 0" descr="Ц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Р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3" cy="7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1F2">
        <w:rPr>
          <w:rFonts w:ascii="Times New Roman" w:hAnsi="Times New Roman" w:cs="Times New Roman"/>
          <w:b/>
          <w:sz w:val="32"/>
        </w:rPr>
        <w:t xml:space="preserve">      </w:t>
      </w:r>
      <w:r w:rsidRPr="00B201F2">
        <w:rPr>
          <w:rFonts w:ascii="Times New Roman" w:hAnsi="Times New Roman" w:cs="Times New Roman"/>
          <w:b/>
          <w:color w:val="FF0000"/>
          <w:sz w:val="32"/>
        </w:rPr>
        <w:t>НАЧАЛЬНЫЕ КЛАССЫ</w:t>
      </w:r>
    </w:p>
    <w:p w:rsidR="00B201F2" w:rsidRDefault="00B201F2">
      <w:pPr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5"/>
        <w:tblW w:w="0" w:type="auto"/>
        <w:tblLook w:val="04A0"/>
      </w:tblPr>
      <w:tblGrid>
        <w:gridCol w:w="8783"/>
      </w:tblGrid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Захарова Л.В. Литература аа5ыыта 1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кылаас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Электр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чебник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Захарова Л.В. Литература аа5ыыта 2кылаас  Электр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чебник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Захарова Л.В. Литература аа5ыыта 3кылаас в 2 ч. Электр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чебник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Захарова Л.В. Литература аа5ыыта 4кылаас в 2 ч. Электр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чебник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Н.И.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Роговцева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Технология 2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B201F2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Моро М.И. Математика 1 класс. 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Электронное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учебнику (Школа России)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Плешаков А.А. Природоведение 1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(Школа России)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В.П.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Канакина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Русский язык 1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(Школа России))</w:t>
            </w:r>
            <w:proofErr w:type="gramEnd"/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Музыка 1 класс. Фонохрестоматия (Музыка для всех)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Музыка 2 класс. Фонохрестоматия (Музыка для всех)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</w:t>
            </w:r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КТ в шк</w:t>
            </w:r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оле уроки для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началки</w:t>
            </w:r>
            <w:proofErr w:type="spellEnd"/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Обучение математике и чтению по методике Н.А. Зайцева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ДОУ Комплексные занятия. Выпуск 2 (Планирование; Конспекты занятий; Дидактический материал)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Default="00B201F2" w:rsidP="00B201F2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Начальная школа.1 </w:t>
            </w:r>
            <w:proofErr w:type="spell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Обучение чтению. </w:t>
            </w:r>
          </w:p>
          <w:p w:rsidR="00B201F2" w:rsidRPr="00B201F2" w:rsidRDefault="00B201F2" w:rsidP="00B201F2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Литературное чтение. Поурочные планы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Default="00B201F2" w:rsidP="00984868">
            <w:pPr>
              <w:spacing w:before="3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201F2">
              <w:rPr>
                <w:rFonts w:ascii="Times New Roman" w:hAnsi="Times New Roman" w:cs="Times New Roman"/>
                <w:sz w:val="32"/>
                <w:szCs w:val="24"/>
              </w:rPr>
              <w:t xml:space="preserve">Н.В. Матвеева УМК Информатика и ИКТ 2-4 </w:t>
            </w:r>
            <w:proofErr w:type="spellStart"/>
            <w:r w:rsidRPr="00B201F2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B201F2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</w:p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hAnsi="Times New Roman" w:cs="Times New Roman"/>
                <w:sz w:val="32"/>
                <w:szCs w:val="24"/>
              </w:rPr>
              <w:t>Авторская мастерская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Журнал Начальная школа 2013 №1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Журнал Начальная школа 2013 №2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Журнал Начальная школа 2013 №3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Журнал Начальная школа 2013 №4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Журнал Начальная школа 2013 №5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Родная речь 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III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IV</w:t>
            </w:r>
            <w:proofErr w:type="spellStart"/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Родная речь 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II</w:t>
            </w:r>
            <w:proofErr w:type="spellStart"/>
            <w:proofErr w:type="gramStart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proofErr w:type="gramEnd"/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B201F2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</w:t>
            </w:r>
            <w:r w:rsidRPr="00B201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Серии </w:t>
            </w: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издательства Дрофа для начальной школы 2007</w:t>
            </w:r>
          </w:p>
        </w:tc>
      </w:tr>
      <w:tr w:rsidR="00B201F2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1F2" w:rsidRPr="00E2736E" w:rsidRDefault="00B201F2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Серии издательства Дрофа 2007</w:t>
            </w:r>
          </w:p>
        </w:tc>
      </w:tr>
    </w:tbl>
    <w:p w:rsidR="00B201F2" w:rsidRPr="00B201F2" w:rsidRDefault="00B201F2">
      <w:pPr>
        <w:rPr>
          <w:rFonts w:ascii="Times New Roman" w:hAnsi="Times New Roman" w:cs="Times New Roman"/>
          <w:b/>
          <w:sz w:val="32"/>
        </w:rPr>
      </w:pPr>
    </w:p>
    <w:sectPr w:rsidR="00B201F2" w:rsidRPr="00B201F2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F2"/>
    <w:rsid w:val="002E3AE2"/>
    <w:rsid w:val="00B2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2019-12-04T11:10:00Z</dcterms:created>
  <dcterms:modified xsi:type="dcterms:W3CDTF">2019-12-04T11:15:00Z</dcterms:modified>
</cp:coreProperties>
</file>